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A4" w:rsidRPr="00AC4D88" w:rsidRDefault="004F6DA4" w:rsidP="007B11C9">
      <w:pPr>
        <w:spacing w:line="276" w:lineRule="auto"/>
        <w:jc w:val="both"/>
        <w:rPr>
          <w:b/>
          <w:u w:val="single"/>
        </w:rPr>
      </w:pPr>
      <w:r w:rsidRPr="00AC4D88">
        <w:rPr>
          <w:b/>
          <w:u w:val="single"/>
        </w:rPr>
        <w:t>LEI N</w:t>
      </w:r>
      <w:r w:rsidRPr="00AC4D88">
        <w:rPr>
          <w:b/>
          <w:strike/>
          <w:u w:val="single"/>
        </w:rPr>
        <w:t>º</w:t>
      </w:r>
      <w:r w:rsidR="007B066A">
        <w:rPr>
          <w:b/>
          <w:u w:val="single"/>
        </w:rPr>
        <w:t xml:space="preserve"> 2583</w:t>
      </w:r>
      <w:proofErr w:type="gramStart"/>
      <w:r w:rsidR="006D5827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proofErr w:type="gramEnd"/>
      <w:r>
        <w:rPr>
          <w:b/>
          <w:u w:val="single"/>
        </w:rPr>
        <w:t>–</w:t>
      </w:r>
      <w:r w:rsidRPr="00AC4D88">
        <w:rPr>
          <w:b/>
          <w:u w:val="single"/>
        </w:rPr>
        <w:t xml:space="preserve"> </w:t>
      </w:r>
      <w:r w:rsidR="000B66ED">
        <w:rPr>
          <w:b/>
          <w:u w:val="single"/>
        </w:rPr>
        <w:t>de 17</w:t>
      </w:r>
      <w:r w:rsidR="00942FE4">
        <w:rPr>
          <w:b/>
          <w:u w:val="single"/>
        </w:rPr>
        <w:t>.0</w:t>
      </w:r>
      <w:r w:rsidR="000B66ED">
        <w:rPr>
          <w:b/>
          <w:u w:val="single"/>
        </w:rPr>
        <w:t>6</w:t>
      </w:r>
      <w:r>
        <w:rPr>
          <w:b/>
          <w:u w:val="single"/>
        </w:rPr>
        <w:t>.</w:t>
      </w:r>
      <w:r w:rsidRPr="00AC4D88">
        <w:rPr>
          <w:b/>
          <w:u w:val="single"/>
        </w:rPr>
        <w:t>201</w:t>
      </w:r>
      <w:r w:rsidR="00942FE4">
        <w:rPr>
          <w:b/>
          <w:u w:val="single"/>
        </w:rPr>
        <w:t>4</w:t>
      </w:r>
      <w:r w:rsidRPr="00AC4D88">
        <w:rPr>
          <w:b/>
          <w:u w:val="single"/>
        </w:rPr>
        <w:t>.</w:t>
      </w:r>
    </w:p>
    <w:p w:rsidR="00037D8B" w:rsidRPr="00A06D5F" w:rsidRDefault="00037D8B" w:rsidP="007B11C9">
      <w:pPr>
        <w:spacing w:line="276" w:lineRule="auto"/>
        <w:ind w:left="4536"/>
        <w:jc w:val="both"/>
        <w:rPr>
          <w:b/>
          <w:i/>
        </w:rPr>
      </w:pPr>
    </w:p>
    <w:p w:rsidR="00F92743" w:rsidRDefault="007B066A" w:rsidP="007B11C9">
      <w:pPr>
        <w:spacing w:line="276" w:lineRule="auto"/>
        <w:ind w:left="4536"/>
        <w:jc w:val="both"/>
        <w:rPr>
          <w:b/>
        </w:rPr>
      </w:pPr>
      <w:r w:rsidRPr="005703CF">
        <w:rPr>
          <w:b/>
        </w:rPr>
        <w:t>Autoriza a abertura de Crédito Especial no valor de R$ 5.896,73 e de outras providências.</w:t>
      </w:r>
    </w:p>
    <w:p w:rsidR="007B11C9" w:rsidRDefault="007B11C9" w:rsidP="007B11C9">
      <w:pPr>
        <w:spacing w:line="276" w:lineRule="auto"/>
        <w:ind w:left="4536"/>
        <w:jc w:val="both"/>
        <w:rPr>
          <w:b/>
        </w:rPr>
      </w:pPr>
    </w:p>
    <w:p w:rsidR="007B066A" w:rsidRDefault="007B066A" w:rsidP="00901FD8">
      <w:pPr>
        <w:spacing w:after="240" w:line="276" w:lineRule="auto"/>
        <w:ind w:firstLine="4536"/>
        <w:jc w:val="both"/>
        <w:rPr>
          <w:bCs/>
        </w:rPr>
      </w:pPr>
      <w:bookmarkStart w:id="0" w:name="_GoBack"/>
      <w:bookmarkEnd w:id="0"/>
    </w:p>
    <w:p w:rsidR="004F6DA4" w:rsidRDefault="00C83397" w:rsidP="00901FD8">
      <w:pPr>
        <w:spacing w:after="240" w:line="276" w:lineRule="auto"/>
        <w:ind w:firstLine="4536"/>
        <w:jc w:val="both"/>
        <w:rPr>
          <w:bCs/>
        </w:rPr>
      </w:pPr>
      <w:r>
        <w:rPr>
          <w:bCs/>
        </w:rPr>
        <w:t>SADI WUST RIBAS,</w:t>
      </w:r>
      <w:r w:rsidR="004F6DA4" w:rsidRPr="00A0044D">
        <w:rPr>
          <w:bCs/>
        </w:rPr>
        <w:t xml:space="preserve"> Prefeito Municipal de Roque Gonzal</w:t>
      </w:r>
      <w:r>
        <w:rPr>
          <w:bCs/>
        </w:rPr>
        <w:t>es, Estado do Rio Grande do Sul,</w:t>
      </w:r>
    </w:p>
    <w:p w:rsidR="004F6DA4" w:rsidRDefault="004F6DA4" w:rsidP="00901FD8">
      <w:pPr>
        <w:spacing w:after="240" w:line="276" w:lineRule="auto"/>
        <w:ind w:firstLine="4536"/>
        <w:jc w:val="both"/>
      </w:pPr>
      <w:r w:rsidRPr="00A0044D">
        <w:t>FAÇO SABER que a Câmara Municipal aprovou e eu sanciono a seguinte Lei:</w:t>
      </w:r>
    </w:p>
    <w:p w:rsidR="00EA493A" w:rsidRDefault="00EA493A" w:rsidP="00901FD8">
      <w:pPr>
        <w:pStyle w:val="Recuodecorpodetexto"/>
        <w:spacing w:after="240" w:line="276" w:lineRule="auto"/>
        <w:ind w:left="0" w:firstLine="4536"/>
        <w:rPr>
          <w:b/>
        </w:rPr>
      </w:pPr>
    </w:p>
    <w:p w:rsidR="007B066A" w:rsidRPr="005703CF" w:rsidRDefault="007B066A" w:rsidP="007B066A">
      <w:pPr>
        <w:pStyle w:val="Corpodetexto2"/>
        <w:spacing w:line="276" w:lineRule="auto"/>
        <w:ind w:firstLine="4536"/>
        <w:jc w:val="both"/>
      </w:pPr>
      <w:r w:rsidRPr="005703CF">
        <w:rPr>
          <w:b/>
        </w:rPr>
        <w:t>Art.1º -</w:t>
      </w:r>
      <w:r w:rsidRPr="005703CF">
        <w:t xml:space="preserve"> É o Poder Executivo autorizado a abrir Crédito Especial para aquisição de equipamentos, destinados às Unidades Básicas de Saúde, com saldo do recurso Auxílio do Estado (Consulta Popular 2011/2012), no valor de R$ 5.896,73 (Cinco Mil, Oitocentos e Noventa e Seis Reais, Setenta e Três Centavos) junto a seguinte rubrica e unidade orçamentária:</w:t>
      </w:r>
    </w:p>
    <w:p w:rsidR="007B066A" w:rsidRPr="005703CF" w:rsidRDefault="007B066A" w:rsidP="007B066A">
      <w:pPr>
        <w:spacing w:line="276" w:lineRule="auto"/>
        <w:jc w:val="both"/>
      </w:pPr>
      <w:r w:rsidRPr="005703CF">
        <w:t xml:space="preserve">Órgão: </w:t>
      </w:r>
      <w:proofErr w:type="gramStart"/>
      <w:r w:rsidRPr="005703CF">
        <w:t>07 – Secretaria</w:t>
      </w:r>
      <w:proofErr w:type="gramEnd"/>
      <w:r w:rsidRPr="005703CF">
        <w:t xml:space="preserve"> de Saúde e Bem Estar Social</w:t>
      </w:r>
    </w:p>
    <w:p w:rsidR="007B066A" w:rsidRPr="005703CF" w:rsidRDefault="007B066A" w:rsidP="007B066A">
      <w:pPr>
        <w:spacing w:line="276" w:lineRule="auto"/>
        <w:jc w:val="both"/>
      </w:pPr>
      <w:r w:rsidRPr="005703CF">
        <w:t>Unidade Orçamentária: 0702 – Verbas Especiais FMS</w:t>
      </w:r>
    </w:p>
    <w:p w:rsidR="007B066A" w:rsidRPr="005703CF" w:rsidRDefault="007B066A" w:rsidP="007B066A">
      <w:pPr>
        <w:spacing w:line="276" w:lineRule="auto"/>
        <w:jc w:val="both"/>
      </w:pPr>
      <w:r w:rsidRPr="005703CF">
        <w:t>07.02.10 – Saúde</w:t>
      </w:r>
    </w:p>
    <w:p w:rsidR="007B066A" w:rsidRPr="005703CF" w:rsidRDefault="007B066A" w:rsidP="007B066A">
      <w:pPr>
        <w:spacing w:line="276" w:lineRule="auto"/>
        <w:jc w:val="both"/>
      </w:pPr>
      <w:r w:rsidRPr="005703CF">
        <w:t>07.02.10.301 – Atenção Básica</w:t>
      </w:r>
    </w:p>
    <w:p w:rsidR="007B066A" w:rsidRPr="005703CF" w:rsidRDefault="007B066A" w:rsidP="007B066A">
      <w:pPr>
        <w:spacing w:line="276" w:lineRule="auto"/>
        <w:jc w:val="both"/>
      </w:pPr>
      <w:r w:rsidRPr="005703CF">
        <w:t>07.02.10.301.0058 – Piso Atenção Básica</w:t>
      </w:r>
    </w:p>
    <w:p w:rsidR="007B066A" w:rsidRPr="005703CF" w:rsidRDefault="007B066A" w:rsidP="007B066A">
      <w:pPr>
        <w:spacing w:line="276" w:lineRule="auto"/>
        <w:jc w:val="both"/>
      </w:pPr>
      <w:r w:rsidRPr="005703CF">
        <w:t>07.02.10.301.0058.1.079- Aquisição de Equipamentos com Saldo Verba Consulta Popular 2011/2012</w:t>
      </w:r>
    </w:p>
    <w:p w:rsidR="007B066A" w:rsidRPr="005703CF" w:rsidRDefault="007B066A" w:rsidP="007B066A">
      <w:pPr>
        <w:spacing w:line="276" w:lineRule="auto"/>
        <w:jc w:val="both"/>
      </w:pPr>
      <w:r w:rsidRPr="005703CF">
        <w:t>4.0.0.0.00.00 – Despesas de Capital</w:t>
      </w:r>
    </w:p>
    <w:p w:rsidR="007B066A" w:rsidRPr="005703CF" w:rsidRDefault="007B066A" w:rsidP="007B066A">
      <w:pPr>
        <w:spacing w:line="276" w:lineRule="auto"/>
        <w:jc w:val="both"/>
      </w:pPr>
      <w:r w:rsidRPr="005703CF">
        <w:t>4.4.0.0.00.00 – Investimentos</w:t>
      </w:r>
    </w:p>
    <w:p w:rsidR="007B066A" w:rsidRPr="005703CF" w:rsidRDefault="007B066A" w:rsidP="007B066A">
      <w:pPr>
        <w:spacing w:line="276" w:lineRule="auto"/>
        <w:jc w:val="both"/>
      </w:pPr>
      <w:r w:rsidRPr="005703CF">
        <w:t xml:space="preserve">4.4.9.0.00.00 – Aplicações Diretas </w:t>
      </w:r>
    </w:p>
    <w:p w:rsidR="007B066A" w:rsidRPr="005703CF" w:rsidRDefault="007B066A" w:rsidP="007B066A">
      <w:pPr>
        <w:spacing w:line="276" w:lineRule="auto"/>
        <w:jc w:val="both"/>
        <w:rPr>
          <w:b/>
        </w:rPr>
      </w:pPr>
      <w:r w:rsidRPr="005703CF">
        <w:t xml:space="preserve">4.4.9.0.52 </w:t>
      </w:r>
      <w:proofErr w:type="gramStart"/>
      <w:r w:rsidRPr="005703CF">
        <w:t>00 – Equipamentos</w:t>
      </w:r>
      <w:proofErr w:type="gramEnd"/>
      <w:r w:rsidRPr="005703CF">
        <w:t xml:space="preserve"> e Material Permanente                                  </w:t>
      </w:r>
      <w:r>
        <w:tab/>
      </w:r>
      <w:r w:rsidRPr="005703CF">
        <w:rPr>
          <w:b/>
        </w:rPr>
        <w:t xml:space="preserve"> R$ 5.896,73 </w:t>
      </w:r>
    </w:p>
    <w:p w:rsidR="007B066A" w:rsidRPr="005703CF" w:rsidRDefault="007B066A" w:rsidP="007B066A">
      <w:pPr>
        <w:spacing w:line="276" w:lineRule="auto"/>
        <w:jc w:val="both"/>
      </w:pPr>
    </w:p>
    <w:p w:rsidR="007B066A" w:rsidRPr="005703CF" w:rsidRDefault="007B066A" w:rsidP="007B066A">
      <w:pPr>
        <w:spacing w:line="276" w:lineRule="auto"/>
        <w:ind w:firstLine="4536"/>
        <w:jc w:val="both"/>
      </w:pPr>
      <w:r w:rsidRPr="005703CF">
        <w:rPr>
          <w:b/>
        </w:rPr>
        <w:t>Art. 2º -</w:t>
      </w:r>
      <w:r w:rsidRPr="005703CF">
        <w:t xml:space="preserve"> Servirá de recursos para a cobertura do Crédito Especial aberto no artigo anterior a seguinte verba:</w:t>
      </w:r>
    </w:p>
    <w:p w:rsidR="007B066A" w:rsidRPr="005703CF" w:rsidRDefault="007B066A" w:rsidP="007B066A">
      <w:pPr>
        <w:spacing w:line="276" w:lineRule="auto"/>
        <w:jc w:val="both"/>
      </w:pPr>
      <w:r w:rsidRPr="005703CF">
        <w:t>- Superávit Recurso Estado- Consulta Popular 2011/2012(</w:t>
      </w:r>
      <w:proofErr w:type="spellStart"/>
      <w:r w:rsidRPr="005703CF">
        <w:t>Vinc</w:t>
      </w:r>
      <w:proofErr w:type="spellEnd"/>
      <w:r w:rsidRPr="005703CF">
        <w:t xml:space="preserve">. 4232)       </w:t>
      </w:r>
      <w:r>
        <w:tab/>
        <w:t xml:space="preserve"> </w:t>
      </w:r>
      <w:r w:rsidRPr="005703CF">
        <w:rPr>
          <w:b/>
        </w:rPr>
        <w:t xml:space="preserve">R$ </w:t>
      </w:r>
      <w:proofErr w:type="gramStart"/>
      <w:r w:rsidRPr="005703CF">
        <w:rPr>
          <w:b/>
        </w:rPr>
        <w:t>5.896,73</w:t>
      </w:r>
      <w:proofErr w:type="gramEnd"/>
    </w:p>
    <w:p w:rsidR="007B066A" w:rsidRPr="005703CF" w:rsidRDefault="007B066A" w:rsidP="007B066A">
      <w:pPr>
        <w:spacing w:line="276" w:lineRule="auto"/>
        <w:jc w:val="both"/>
        <w:rPr>
          <w:b/>
        </w:rPr>
      </w:pPr>
    </w:p>
    <w:p w:rsidR="007B066A" w:rsidRPr="005703CF" w:rsidRDefault="007B066A" w:rsidP="007B066A">
      <w:pPr>
        <w:spacing w:line="276" w:lineRule="auto"/>
        <w:ind w:firstLine="4536"/>
        <w:jc w:val="both"/>
      </w:pPr>
      <w:r w:rsidRPr="005703CF">
        <w:rPr>
          <w:b/>
        </w:rPr>
        <w:t>Art.</w:t>
      </w:r>
      <w:r>
        <w:rPr>
          <w:b/>
        </w:rPr>
        <w:t xml:space="preserve"> </w:t>
      </w:r>
      <w:r w:rsidRPr="005703CF">
        <w:rPr>
          <w:b/>
        </w:rPr>
        <w:t>3º -</w:t>
      </w:r>
      <w:r w:rsidRPr="005703CF">
        <w:t xml:space="preserve"> Fica o Poder Executivo autorizado a incluir projeto na</w:t>
      </w:r>
      <w:proofErr w:type="gramStart"/>
      <w:r w:rsidRPr="005703CF">
        <w:t xml:space="preserve">  </w:t>
      </w:r>
      <w:proofErr w:type="gramEnd"/>
      <w:r w:rsidRPr="005703CF">
        <w:t>LDO e PPA.</w:t>
      </w:r>
    </w:p>
    <w:p w:rsidR="007B066A" w:rsidRPr="005703CF" w:rsidRDefault="007B066A" w:rsidP="007B066A">
      <w:pPr>
        <w:spacing w:line="276" w:lineRule="auto"/>
        <w:ind w:firstLine="4536"/>
        <w:jc w:val="both"/>
      </w:pPr>
      <w:r>
        <w:rPr>
          <w:b/>
        </w:rPr>
        <w:lastRenderedPageBreak/>
        <w:t>Art. 4</w:t>
      </w:r>
      <w:r w:rsidRPr="005703CF">
        <w:rPr>
          <w:b/>
        </w:rPr>
        <w:t>º -</w:t>
      </w:r>
      <w:r w:rsidRPr="005703CF">
        <w:t xml:space="preserve"> </w:t>
      </w:r>
      <w:proofErr w:type="gramStart"/>
      <w:r>
        <w:t>Fica</w:t>
      </w:r>
      <w:proofErr w:type="gramEnd"/>
      <w:r w:rsidRPr="005703CF">
        <w:t xml:space="preserve"> </w:t>
      </w:r>
      <w:r>
        <w:t xml:space="preserve">igualmente </w:t>
      </w:r>
      <w:r w:rsidRPr="005703CF">
        <w:t>o Poder Executivo autorizado a Suplementar por Decreto eventuais rendimentos oriundos da aplicação financeira.</w:t>
      </w:r>
    </w:p>
    <w:p w:rsidR="007B066A" w:rsidRPr="005703CF" w:rsidRDefault="007B066A" w:rsidP="007B066A">
      <w:pPr>
        <w:spacing w:line="276" w:lineRule="auto"/>
        <w:ind w:firstLine="4536"/>
        <w:jc w:val="both"/>
      </w:pPr>
    </w:p>
    <w:p w:rsidR="003F226D" w:rsidRDefault="007B066A" w:rsidP="007B066A">
      <w:pPr>
        <w:spacing w:after="240" w:line="276" w:lineRule="auto"/>
        <w:ind w:firstLine="4536"/>
        <w:jc w:val="both"/>
      </w:pPr>
      <w:r>
        <w:rPr>
          <w:b/>
        </w:rPr>
        <w:t>Art. 5</w:t>
      </w:r>
      <w:r w:rsidRPr="005703CF">
        <w:rPr>
          <w:b/>
        </w:rPr>
        <w:t>º -</w:t>
      </w:r>
      <w:r w:rsidRPr="005703CF">
        <w:t xml:space="preserve"> Esta lei entra em vigor na data de sua publicação.</w:t>
      </w:r>
    </w:p>
    <w:p w:rsidR="00C83397" w:rsidRDefault="004F6DA4" w:rsidP="007B11C9">
      <w:pPr>
        <w:spacing w:after="240" w:line="360" w:lineRule="auto"/>
        <w:ind w:firstLine="4536"/>
        <w:jc w:val="both"/>
        <w:rPr>
          <w:rFonts w:eastAsia="Batang"/>
        </w:rPr>
      </w:pPr>
      <w:r>
        <w:rPr>
          <w:rFonts w:eastAsia="Batang"/>
        </w:rPr>
        <w:t xml:space="preserve">Gabinete do Prefeito Municipal de Roque Gonzales, </w:t>
      </w:r>
      <w:r w:rsidR="000B66ED">
        <w:rPr>
          <w:rFonts w:eastAsia="Batang"/>
        </w:rPr>
        <w:t>17</w:t>
      </w:r>
      <w:r w:rsidR="006A1CCF">
        <w:rPr>
          <w:rFonts w:eastAsia="Batang"/>
        </w:rPr>
        <w:t xml:space="preserve"> de </w:t>
      </w:r>
      <w:r w:rsidR="000B66ED">
        <w:rPr>
          <w:rFonts w:eastAsia="Batang"/>
        </w:rPr>
        <w:t>junho</w:t>
      </w:r>
      <w:r w:rsidR="006A1CCF">
        <w:rPr>
          <w:rFonts w:eastAsia="Batang"/>
        </w:rPr>
        <w:t xml:space="preserve"> de 2014</w:t>
      </w:r>
      <w:r>
        <w:rPr>
          <w:rFonts w:eastAsia="Batang"/>
        </w:rPr>
        <w:t>.</w:t>
      </w:r>
    </w:p>
    <w:p w:rsidR="00097A16" w:rsidRDefault="00097A16" w:rsidP="007B11C9">
      <w:pPr>
        <w:spacing w:line="276" w:lineRule="auto"/>
        <w:ind w:left="4956" w:hanging="456"/>
        <w:jc w:val="both"/>
        <w:rPr>
          <w:rFonts w:eastAsia="Batang"/>
        </w:rPr>
      </w:pPr>
    </w:p>
    <w:p w:rsidR="00EA493A" w:rsidRDefault="00EA493A" w:rsidP="007B11C9">
      <w:pPr>
        <w:spacing w:line="276" w:lineRule="auto"/>
        <w:ind w:left="4956" w:hanging="456"/>
        <w:jc w:val="both"/>
        <w:rPr>
          <w:rFonts w:eastAsia="Batang"/>
        </w:rPr>
      </w:pPr>
    </w:p>
    <w:p w:rsidR="004F6DA4" w:rsidRPr="00A0044D" w:rsidRDefault="006A1CCF" w:rsidP="007B11C9">
      <w:pPr>
        <w:spacing w:line="276" w:lineRule="auto"/>
        <w:ind w:left="4956" w:hanging="456"/>
        <w:jc w:val="both"/>
        <w:rPr>
          <w:rFonts w:eastAsia="Batang"/>
        </w:rPr>
      </w:pPr>
      <w:r>
        <w:rPr>
          <w:rFonts w:eastAsia="Batang"/>
        </w:rPr>
        <w:t>SADI WUST RIBAS</w:t>
      </w:r>
      <w:r w:rsidR="004F6DA4" w:rsidRPr="00A0044D">
        <w:rPr>
          <w:rFonts w:eastAsia="Batang"/>
        </w:rPr>
        <w:t>,</w:t>
      </w:r>
    </w:p>
    <w:p w:rsidR="004F6DA4" w:rsidRPr="00A0044D" w:rsidRDefault="004F6DA4" w:rsidP="007B11C9">
      <w:pPr>
        <w:spacing w:line="276" w:lineRule="auto"/>
        <w:ind w:left="4500"/>
        <w:jc w:val="both"/>
        <w:rPr>
          <w:rFonts w:eastAsia="Batang"/>
        </w:rPr>
      </w:pPr>
      <w:r w:rsidRPr="00A0044D">
        <w:rPr>
          <w:rFonts w:eastAsia="Batang"/>
        </w:rPr>
        <w:t>Prefeito Municipal.</w:t>
      </w:r>
    </w:p>
    <w:p w:rsidR="004F6DA4" w:rsidRPr="00A0044D" w:rsidRDefault="004F6DA4" w:rsidP="007B11C9">
      <w:pPr>
        <w:spacing w:line="276" w:lineRule="auto"/>
        <w:jc w:val="both"/>
        <w:rPr>
          <w:rFonts w:eastAsia="Batang"/>
        </w:rPr>
      </w:pPr>
      <w:r w:rsidRPr="00A0044D">
        <w:rPr>
          <w:rFonts w:eastAsia="Batang"/>
        </w:rPr>
        <w:t>Registre-se e Publique-se.</w:t>
      </w:r>
    </w:p>
    <w:p w:rsidR="00D3608F" w:rsidRDefault="00D3608F" w:rsidP="007B11C9">
      <w:pPr>
        <w:spacing w:line="276" w:lineRule="auto"/>
        <w:jc w:val="both"/>
        <w:rPr>
          <w:rFonts w:eastAsia="Batang"/>
        </w:rPr>
      </w:pPr>
    </w:p>
    <w:p w:rsidR="00EA493A" w:rsidRDefault="00EA493A" w:rsidP="007B11C9">
      <w:pPr>
        <w:spacing w:line="276" w:lineRule="auto"/>
        <w:jc w:val="both"/>
        <w:rPr>
          <w:rFonts w:eastAsia="Batang"/>
        </w:rPr>
      </w:pPr>
    </w:p>
    <w:p w:rsidR="004F6DA4" w:rsidRPr="00A0044D" w:rsidRDefault="006A1CCF" w:rsidP="007B11C9">
      <w:pPr>
        <w:spacing w:line="276" w:lineRule="auto"/>
        <w:jc w:val="both"/>
        <w:rPr>
          <w:rFonts w:eastAsia="Batang"/>
        </w:rPr>
      </w:pPr>
      <w:r>
        <w:rPr>
          <w:rFonts w:eastAsia="Batang"/>
        </w:rPr>
        <w:t>ÉLISSON PAULI</w:t>
      </w:r>
      <w:r w:rsidRPr="00A0044D">
        <w:rPr>
          <w:rFonts w:eastAsia="Batang"/>
        </w:rPr>
        <w:t>,</w:t>
      </w:r>
    </w:p>
    <w:p w:rsidR="006D0D9D" w:rsidRDefault="004F6DA4" w:rsidP="007B11C9">
      <w:pPr>
        <w:spacing w:line="276" w:lineRule="auto"/>
        <w:jc w:val="both"/>
      </w:pPr>
      <w:r w:rsidRPr="00A0044D">
        <w:rPr>
          <w:rFonts w:eastAsia="Batang"/>
        </w:rPr>
        <w:t xml:space="preserve">Secretário </w:t>
      </w:r>
      <w:r w:rsidR="006A1CCF">
        <w:rPr>
          <w:rFonts w:eastAsia="Batang"/>
        </w:rPr>
        <w:t xml:space="preserve">Municipal </w:t>
      </w:r>
      <w:r w:rsidRPr="00A0044D">
        <w:rPr>
          <w:rFonts w:eastAsia="Batang"/>
        </w:rPr>
        <w:t>de Administração.</w:t>
      </w:r>
    </w:p>
    <w:sectPr w:rsidR="006D0D9D" w:rsidSect="00B45173">
      <w:pgSz w:w="11906" w:h="16838"/>
      <w:pgMar w:top="2268" w:right="991" w:bottom="2268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DA4"/>
    <w:rsid w:val="00037D8B"/>
    <w:rsid w:val="00091D6B"/>
    <w:rsid w:val="00097A16"/>
    <w:rsid w:val="000B66ED"/>
    <w:rsid w:val="001172E0"/>
    <w:rsid w:val="001C136D"/>
    <w:rsid w:val="00227043"/>
    <w:rsid w:val="00243139"/>
    <w:rsid w:val="00282326"/>
    <w:rsid w:val="002C0121"/>
    <w:rsid w:val="00343550"/>
    <w:rsid w:val="00394586"/>
    <w:rsid w:val="003A5C9B"/>
    <w:rsid w:val="003A7DB1"/>
    <w:rsid w:val="003F226D"/>
    <w:rsid w:val="004060BF"/>
    <w:rsid w:val="004462C9"/>
    <w:rsid w:val="004C1E3C"/>
    <w:rsid w:val="004F36FB"/>
    <w:rsid w:val="004F6DA4"/>
    <w:rsid w:val="0050771F"/>
    <w:rsid w:val="00565DA6"/>
    <w:rsid w:val="005F4620"/>
    <w:rsid w:val="00602877"/>
    <w:rsid w:val="00654F57"/>
    <w:rsid w:val="0069685B"/>
    <w:rsid w:val="006A1CCF"/>
    <w:rsid w:val="006D0D9D"/>
    <w:rsid w:val="006D5827"/>
    <w:rsid w:val="00722A33"/>
    <w:rsid w:val="007A2082"/>
    <w:rsid w:val="007B066A"/>
    <w:rsid w:val="007B11C9"/>
    <w:rsid w:val="007E64F0"/>
    <w:rsid w:val="008252E7"/>
    <w:rsid w:val="00886C62"/>
    <w:rsid w:val="008B44F9"/>
    <w:rsid w:val="00901FD8"/>
    <w:rsid w:val="00942FE4"/>
    <w:rsid w:val="009C5B4C"/>
    <w:rsid w:val="00A06D5F"/>
    <w:rsid w:val="00A07ADD"/>
    <w:rsid w:val="00A32A10"/>
    <w:rsid w:val="00A752BC"/>
    <w:rsid w:val="00AA5571"/>
    <w:rsid w:val="00AB3D71"/>
    <w:rsid w:val="00B45173"/>
    <w:rsid w:val="00B66654"/>
    <w:rsid w:val="00B939FF"/>
    <w:rsid w:val="00BB3693"/>
    <w:rsid w:val="00C25BE4"/>
    <w:rsid w:val="00C33152"/>
    <w:rsid w:val="00C52ACF"/>
    <w:rsid w:val="00C549E3"/>
    <w:rsid w:val="00C83397"/>
    <w:rsid w:val="00C9654E"/>
    <w:rsid w:val="00CA0D77"/>
    <w:rsid w:val="00D153E9"/>
    <w:rsid w:val="00D36065"/>
    <w:rsid w:val="00D3608F"/>
    <w:rsid w:val="00D62A56"/>
    <w:rsid w:val="00E43DBC"/>
    <w:rsid w:val="00E8220F"/>
    <w:rsid w:val="00E865C9"/>
    <w:rsid w:val="00EA493A"/>
    <w:rsid w:val="00EF3F95"/>
    <w:rsid w:val="00EF67F0"/>
    <w:rsid w:val="00F57174"/>
    <w:rsid w:val="00F9207F"/>
    <w:rsid w:val="00F92743"/>
    <w:rsid w:val="00F92CF8"/>
    <w:rsid w:val="00FD2EE2"/>
    <w:rsid w:val="00FE63F4"/>
    <w:rsid w:val="00F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F6DA4"/>
    <w:pPr>
      <w:ind w:left="564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4F6D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54F5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4F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252E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8252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52A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52AC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565D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F6DA4"/>
    <w:pPr>
      <w:ind w:left="564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4F6D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54F5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4F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252E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8252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52A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52AC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565D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656D9-BA55-44C6-B8DE-722B701B2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Elisson Pauli</dc:creator>
  <cp:lastModifiedBy>Elisson Pauli</cp:lastModifiedBy>
  <cp:revision>2</cp:revision>
  <cp:lastPrinted>2014-06-17T15:57:00Z</cp:lastPrinted>
  <dcterms:created xsi:type="dcterms:W3CDTF">2014-06-17T16:02:00Z</dcterms:created>
  <dcterms:modified xsi:type="dcterms:W3CDTF">2014-06-17T16:02:00Z</dcterms:modified>
</cp:coreProperties>
</file>